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Diseodetabla"/>
        <w:tblW w:w="0" w:type="auto"/>
        <w:jc w:val="center"/>
        <w:tblLayout w:type="fixed"/>
        <w:tblLook w:val="04A0" w:firstRow="1" w:lastRow="0" w:firstColumn="1" w:lastColumn="0" w:noHBand="0" w:noVBand="1"/>
        <w:tblDescription w:val="Brochure layout table page 1"/>
      </w:tblPr>
      <w:tblGrid>
        <w:gridCol w:w="3840"/>
        <w:gridCol w:w="713"/>
        <w:gridCol w:w="20"/>
        <w:gridCol w:w="4536"/>
        <w:gridCol w:w="720"/>
        <w:gridCol w:w="720"/>
        <w:gridCol w:w="3851"/>
      </w:tblGrid>
      <w:tr w:rsidR="00F80186" w:rsidRPr="00605B23" w:rsidTr="006E2EEF">
        <w:trPr>
          <w:trHeight w:hRule="exact" w:val="10800"/>
          <w:jc w:val="center"/>
        </w:trPr>
        <w:tc>
          <w:tcPr>
            <w:tcW w:w="3840" w:type="dxa"/>
          </w:tcPr>
          <w:p w:rsidR="00F80186" w:rsidRPr="00605B23" w:rsidRDefault="00B741CC">
            <w:pPr>
              <w:rPr>
                <w:noProof/>
              </w:rPr>
            </w:pPr>
            <w:bookmarkStart w:id="0" w:name="_GoBack"/>
            <w:bookmarkEnd w:id="0"/>
            <w:r>
              <w:rPr>
                <w:noProof/>
                <w:lang w:val="es-CO" w:eastAsia="es-CO"/>
              </w:rPr>
              <w:drawing>
                <wp:inline distT="0" distB="0" distL="0" distR="0">
                  <wp:extent cx="2438400" cy="1554480"/>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cnología.jpg"/>
                          <pic:cNvPicPr/>
                        </pic:nvPicPr>
                        <pic:blipFill>
                          <a:blip r:embed="rId7">
                            <a:extLst>
                              <a:ext uri="{28A0092B-C50C-407E-A947-70E740481C1C}">
                                <a14:useLocalDpi xmlns:a14="http://schemas.microsoft.com/office/drawing/2010/main" val="0"/>
                              </a:ext>
                            </a:extLst>
                          </a:blip>
                          <a:stretch>
                            <a:fillRect/>
                          </a:stretch>
                        </pic:blipFill>
                        <pic:spPr>
                          <a:xfrm>
                            <a:off x="0" y="0"/>
                            <a:ext cx="2438400" cy="1554480"/>
                          </a:xfrm>
                          <a:prstGeom prst="rect">
                            <a:avLst/>
                          </a:prstGeom>
                        </pic:spPr>
                      </pic:pic>
                    </a:graphicData>
                  </a:graphic>
                </wp:inline>
              </w:drawing>
            </w:r>
          </w:p>
          <w:p w:rsidR="00B741CC" w:rsidRPr="00B741CC" w:rsidRDefault="00B741CC" w:rsidP="00B741CC">
            <w:pPr>
              <w:pStyle w:val="NormalWeb"/>
              <w:rPr>
                <w:rFonts w:ascii="KaiTi" w:eastAsia="KaiTi" w:hAnsi="KaiTi"/>
                <w:color w:val="99C2DF" w:themeColor="accent2" w:themeTint="66"/>
              </w:rPr>
            </w:pPr>
            <w:r w:rsidRPr="00B741CC">
              <w:rPr>
                <w:rFonts w:ascii="KaiTi" w:eastAsia="KaiTi" w:hAnsi="KaiTi"/>
                <w:color w:val="99C2DF" w:themeColor="accent2" w:themeTint="66"/>
              </w:rPr>
              <w:t>BROWERS</w:t>
            </w:r>
          </w:p>
          <w:p w:rsidR="00B741CC" w:rsidRPr="00B741CC" w:rsidRDefault="00B741CC" w:rsidP="00B741CC">
            <w:pPr>
              <w:pStyle w:val="NormalWeb"/>
              <w:rPr>
                <w:rFonts w:ascii="KaiTi" w:eastAsia="KaiTi" w:hAnsi="KaiTi"/>
                <w:color w:val="000000"/>
              </w:rPr>
            </w:pPr>
            <w:r w:rsidRPr="00B741CC">
              <w:rPr>
                <w:rFonts w:ascii="KaiTi" w:eastAsia="KaiTi" w:hAnsi="KaiTi"/>
                <w:color w:val="000000"/>
              </w:rPr>
              <w:t>Programa utilizado para visualizar las páginas web. Los más utilizados son el Internet Explorer y Netscape.</w:t>
            </w:r>
          </w:p>
          <w:p w:rsidR="00B741CC" w:rsidRDefault="00B741CC" w:rsidP="00B741CC">
            <w:pPr>
              <w:pStyle w:val="NormalWeb"/>
              <w:rPr>
                <w:color w:val="000000"/>
                <w:sz w:val="27"/>
                <w:szCs w:val="27"/>
              </w:rPr>
            </w:pPr>
            <w:r w:rsidRPr="00B741CC">
              <w:rPr>
                <w:rFonts w:ascii="KaiTi" w:eastAsia="KaiTi" w:hAnsi="KaiTi"/>
                <w:color w:val="000000"/>
              </w:rPr>
              <w:t>Aplicación para visualizar todo tipo de información y navegar por el espacio Internet. En su forma más básica son aplicaciones hipertexto que facilitan la navegación por los servidores de información Internet; cuentan con funcionalidades plenamente multimedia y permiten indistintamente la navegación por servidores WWW, FTP, Gopher, el acceso a grupos de noticias, la gestión del correo electrónico, etc</w:t>
            </w:r>
            <w:r>
              <w:rPr>
                <w:color w:val="000000"/>
                <w:sz w:val="27"/>
                <w:szCs w:val="27"/>
              </w:rPr>
              <w:t>.</w:t>
            </w:r>
          </w:p>
          <w:p w:rsidR="00F80186" w:rsidRPr="00605B23" w:rsidRDefault="00F80186" w:rsidP="00B741CC">
            <w:pPr>
              <w:pStyle w:val="Ttulo2"/>
              <w:rPr>
                <w:noProof/>
              </w:rPr>
            </w:pPr>
          </w:p>
        </w:tc>
        <w:tc>
          <w:tcPr>
            <w:tcW w:w="713" w:type="dxa"/>
          </w:tcPr>
          <w:p w:rsidR="00F80186" w:rsidRPr="00605B23" w:rsidRDefault="00F80186">
            <w:pPr>
              <w:rPr>
                <w:noProof/>
              </w:rPr>
            </w:pPr>
          </w:p>
        </w:tc>
        <w:tc>
          <w:tcPr>
            <w:tcW w:w="20" w:type="dxa"/>
          </w:tcPr>
          <w:p w:rsidR="00F80186" w:rsidRPr="00605B23" w:rsidRDefault="00F80186">
            <w:pPr>
              <w:rPr>
                <w:noProof/>
              </w:rPr>
            </w:pPr>
          </w:p>
        </w:tc>
        <w:tc>
          <w:tcPr>
            <w:tcW w:w="4536" w:type="dxa"/>
          </w:tcPr>
          <w:tbl>
            <w:tblPr>
              <w:tblStyle w:val="Diseodetabla"/>
              <w:tblW w:w="5000" w:type="pct"/>
              <w:tblLayout w:type="fixed"/>
              <w:tblLook w:val="04A0" w:firstRow="1" w:lastRow="0" w:firstColumn="1" w:lastColumn="0" w:noHBand="0" w:noVBand="1"/>
            </w:tblPr>
            <w:tblGrid>
              <w:gridCol w:w="4536"/>
            </w:tblGrid>
            <w:tr w:rsidR="00F80186" w:rsidRPr="00605B23">
              <w:trPr>
                <w:trHeight w:hRule="exact" w:val="7920"/>
              </w:trPr>
              <w:tc>
                <w:tcPr>
                  <w:tcW w:w="5000" w:type="pct"/>
                </w:tcPr>
                <w:p w:rsidR="00F80186" w:rsidRPr="00B741CC" w:rsidRDefault="00B741CC">
                  <w:pPr>
                    <w:rPr>
                      <w:rFonts w:ascii="KaiTi" w:eastAsia="KaiTi" w:hAnsi="KaiTi"/>
                      <w:noProof/>
                      <w:sz w:val="24"/>
                      <w:szCs w:val="24"/>
                    </w:rPr>
                  </w:pPr>
                  <w:r w:rsidRPr="00B741CC">
                    <w:rPr>
                      <w:rFonts w:ascii="KaiTi" w:eastAsia="KaiTi" w:hAnsi="KaiTi"/>
                      <w:color w:val="000000"/>
                      <w:sz w:val="24"/>
                      <w:szCs w:val="24"/>
                    </w:rPr>
                    <w:t>Correo electrónico, o en inglés e-mail, es un servicio de red para permitir a los usuarios enviar y recibir mensajes mediante sistemas de comunicación electrónicos. Principalmente se usa este nombre para denominar al sistema que provee este servicio en Internet, mediante el protocolo SMTP, aunque por extensión también puede verse aplicado a sistemas análogos que usen otras tecnologías. Por medio de mensajes de correo electrónico se puede enviar, no solamente texto, sino todo tipo de documentos.</w:t>
                  </w:r>
                </w:p>
              </w:tc>
            </w:tr>
            <w:tr w:rsidR="00F80186" w:rsidRPr="00605B23">
              <w:trPr>
                <w:trHeight w:hRule="exact" w:val="2880"/>
              </w:trPr>
              <w:tc>
                <w:tcPr>
                  <w:tcW w:w="5000" w:type="pct"/>
                  <w:vAlign w:val="bottom"/>
                </w:tcPr>
                <w:tbl>
                  <w:tblPr>
                    <w:tblW w:w="5149" w:type="dxa"/>
                    <w:tblLayout w:type="fixed"/>
                    <w:tblCellMar>
                      <w:left w:w="0" w:type="dxa"/>
                      <w:right w:w="0" w:type="dxa"/>
                    </w:tblCellMar>
                    <w:tblLook w:val="04A0" w:firstRow="1" w:lastRow="0" w:firstColumn="1" w:lastColumn="0" w:noHBand="0" w:noVBand="1"/>
                  </w:tblPr>
                  <w:tblGrid>
                    <w:gridCol w:w="2091"/>
                    <w:gridCol w:w="141"/>
                    <w:gridCol w:w="141"/>
                    <w:gridCol w:w="2776"/>
                  </w:tblGrid>
                  <w:tr w:rsidR="00B741CC" w:rsidRPr="00B741CC" w:rsidTr="00B741CC">
                    <w:tc>
                      <w:tcPr>
                        <w:tcW w:w="2030" w:type="pct"/>
                        <w:vAlign w:val="center"/>
                      </w:tcPr>
                      <w:p w:rsidR="00B741CC" w:rsidRPr="00B741CC" w:rsidRDefault="00B741CC">
                        <w:pPr>
                          <w:pStyle w:val="Sinespaciado"/>
                          <w:rPr>
                            <w:rFonts w:ascii="KaiTi" w:eastAsia="KaiTi" w:hAnsi="KaiTi"/>
                            <w:noProof/>
                            <w:sz w:val="24"/>
                            <w:szCs w:val="24"/>
                          </w:rPr>
                        </w:pPr>
                      </w:p>
                    </w:tc>
                    <w:tc>
                      <w:tcPr>
                        <w:tcW w:w="137" w:type="pct"/>
                      </w:tcPr>
                      <w:p w:rsidR="00B741CC" w:rsidRPr="00B741CC" w:rsidRDefault="00B741CC">
                        <w:pPr>
                          <w:rPr>
                            <w:rFonts w:ascii="KaiTi" w:eastAsia="KaiTi" w:hAnsi="KaiTi"/>
                            <w:noProof/>
                            <w:sz w:val="24"/>
                            <w:szCs w:val="24"/>
                          </w:rPr>
                        </w:pPr>
                      </w:p>
                    </w:tc>
                    <w:tc>
                      <w:tcPr>
                        <w:tcW w:w="137" w:type="pct"/>
                      </w:tcPr>
                      <w:p w:rsidR="00B741CC" w:rsidRPr="00B741CC" w:rsidRDefault="00B741CC">
                        <w:pPr>
                          <w:rPr>
                            <w:rFonts w:ascii="KaiTi" w:eastAsia="KaiTi" w:hAnsi="KaiTi"/>
                            <w:noProof/>
                            <w:sz w:val="24"/>
                            <w:szCs w:val="24"/>
                          </w:rPr>
                        </w:pPr>
                      </w:p>
                    </w:tc>
                    <w:tc>
                      <w:tcPr>
                        <w:tcW w:w="2696" w:type="pct"/>
                      </w:tcPr>
                      <w:p w:rsidR="00B741CC" w:rsidRDefault="00B741CC">
                        <w:pPr>
                          <w:pStyle w:val="Piedepgina"/>
                          <w:rPr>
                            <w:rFonts w:ascii="KaiTi" w:eastAsia="KaiTi" w:hAnsi="KaiTi"/>
                            <w:noProof/>
                            <w:sz w:val="24"/>
                            <w:szCs w:val="24"/>
                          </w:rPr>
                        </w:pPr>
                      </w:p>
                      <w:p w:rsidR="00B741CC" w:rsidRDefault="00B741CC">
                        <w:pPr>
                          <w:pStyle w:val="Piedepgina"/>
                          <w:rPr>
                            <w:rFonts w:ascii="KaiTi" w:eastAsia="KaiTi" w:hAnsi="KaiTi"/>
                            <w:noProof/>
                            <w:sz w:val="24"/>
                            <w:szCs w:val="24"/>
                          </w:rPr>
                        </w:pPr>
                        <w:r>
                          <w:rPr>
                            <w:rFonts w:ascii="KaiTi" w:eastAsia="KaiTi" w:hAnsi="KaiTi"/>
                            <w:noProof/>
                            <w:sz w:val="24"/>
                            <w:szCs w:val="24"/>
                          </w:rPr>
                          <w:t>Yessica Cárdenas</w:t>
                        </w:r>
                      </w:p>
                      <w:p w:rsidR="00B741CC" w:rsidRDefault="00B741CC">
                        <w:pPr>
                          <w:pStyle w:val="Piedepgina"/>
                          <w:rPr>
                            <w:rFonts w:ascii="KaiTi" w:eastAsia="KaiTi" w:hAnsi="KaiTi"/>
                            <w:noProof/>
                            <w:sz w:val="24"/>
                            <w:szCs w:val="24"/>
                          </w:rPr>
                        </w:pPr>
                        <w:r>
                          <w:rPr>
                            <w:rFonts w:ascii="KaiTi" w:eastAsia="KaiTi" w:hAnsi="KaiTi"/>
                            <w:noProof/>
                            <w:sz w:val="24"/>
                            <w:szCs w:val="24"/>
                          </w:rPr>
                          <w:t>Edison Rojas</w:t>
                        </w:r>
                      </w:p>
                      <w:p w:rsidR="00B741CC" w:rsidRDefault="00B741CC">
                        <w:pPr>
                          <w:pStyle w:val="Piedepgina"/>
                          <w:rPr>
                            <w:rFonts w:ascii="KaiTi" w:eastAsia="KaiTi" w:hAnsi="KaiTi"/>
                            <w:noProof/>
                            <w:sz w:val="24"/>
                            <w:szCs w:val="24"/>
                          </w:rPr>
                        </w:pPr>
                        <w:r>
                          <w:rPr>
                            <w:rFonts w:ascii="KaiTi" w:eastAsia="KaiTi" w:hAnsi="KaiTi"/>
                            <w:noProof/>
                            <w:sz w:val="24"/>
                            <w:szCs w:val="24"/>
                          </w:rPr>
                          <w:t>Carolina Salinas</w:t>
                        </w:r>
                      </w:p>
                      <w:p w:rsidR="00B741CC" w:rsidRDefault="00B741CC">
                        <w:pPr>
                          <w:pStyle w:val="Piedepgina"/>
                          <w:rPr>
                            <w:rFonts w:ascii="KaiTi" w:eastAsia="KaiTi" w:hAnsi="KaiTi"/>
                            <w:noProof/>
                            <w:sz w:val="24"/>
                            <w:szCs w:val="24"/>
                          </w:rPr>
                        </w:pPr>
                        <w:r>
                          <w:rPr>
                            <w:rFonts w:ascii="KaiTi" w:eastAsia="KaiTi" w:hAnsi="KaiTi"/>
                            <w:noProof/>
                            <w:sz w:val="24"/>
                            <w:szCs w:val="24"/>
                          </w:rPr>
                          <w:t>Jeison Lopez</w:t>
                        </w:r>
                      </w:p>
                      <w:p w:rsidR="00B741CC" w:rsidRPr="00B741CC" w:rsidRDefault="00B741CC">
                        <w:pPr>
                          <w:pStyle w:val="Piedepgina"/>
                          <w:rPr>
                            <w:rFonts w:ascii="KaiTi" w:eastAsia="KaiTi" w:hAnsi="KaiTi"/>
                            <w:noProof/>
                            <w:sz w:val="24"/>
                            <w:szCs w:val="24"/>
                          </w:rPr>
                        </w:pPr>
                        <w:r>
                          <w:rPr>
                            <w:rFonts w:ascii="KaiTi" w:eastAsia="KaiTi" w:hAnsi="KaiTi"/>
                            <w:noProof/>
                            <w:sz w:val="24"/>
                            <w:szCs w:val="24"/>
                          </w:rPr>
                          <w:t>Jenifer Ramirez</w:t>
                        </w:r>
                      </w:p>
                    </w:tc>
                  </w:tr>
                </w:tbl>
                <w:p w:rsidR="00F80186" w:rsidRPr="00B741CC" w:rsidRDefault="00F80186">
                  <w:pPr>
                    <w:rPr>
                      <w:rFonts w:ascii="KaiTi" w:eastAsia="KaiTi" w:hAnsi="KaiTi"/>
                      <w:noProof/>
                      <w:sz w:val="24"/>
                      <w:szCs w:val="24"/>
                    </w:rPr>
                  </w:pPr>
                </w:p>
              </w:tc>
            </w:tr>
          </w:tbl>
          <w:p w:rsidR="00F80186" w:rsidRPr="00605B23" w:rsidRDefault="00F80186">
            <w:pPr>
              <w:rPr>
                <w:noProof/>
              </w:rPr>
            </w:pPr>
          </w:p>
        </w:tc>
        <w:tc>
          <w:tcPr>
            <w:tcW w:w="720" w:type="dxa"/>
          </w:tcPr>
          <w:p w:rsidR="00F80186" w:rsidRPr="00605B23" w:rsidRDefault="00F80186" w:rsidP="00550364">
            <w:pPr>
              <w:pStyle w:val="Compaa"/>
              <w:rPr>
                <w:noProof/>
              </w:rPr>
            </w:pPr>
          </w:p>
        </w:tc>
        <w:tc>
          <w:tcPr>
            <w:tcW w:w="720" w:type="dxa"/>
          </w:tcPr>
          <w:p w:rsidR="00F80186" w:rsidRPr="00605B23" w:rsidRDefault="00F80186">
            <w:pPr>
              <w:rPr>
                <w:noProof/>
              </w:rPr>
            </w:pPr>
          </w:p>
        </w:tc>
        <w:tc>
          <w:tcPr>
            <w:tcW w:w="3851" w:type="dxa"/>
          </w:tcPr>
          <w:tbl>
            <w:tblPr>
              <w:tblStyle w:val="Diseodetabla"/>
              <w:tblW w:w="4492" w:type="dxa"/>
              <w:tblLayout w:type="fixed"/>
              <w:tblLook w:val="04A0" w:firstRow="1" w:lastRow="0" w:firstColumn="1" w:lastColumn="0" w:noHBand="0" w:noVBand="1"/>
            </w:tblPr>
            <w:tblGrid>
              <w:gridCol w:w="4472"/>
              <w:gridCol w:w="20"/>
            </w:tblGrid>
            <w:tr w:rsidR="00B741CC" w:rsidRPr="00B741CC" w:rsidTr="00B741CC">
              <w:trPr>
                <w:gridAfter w:val="1"/>
                <w:wAfter w:w="360" w:type="dxa"/>
                <w:trHeight w:hRule="exact" w:val="5642"/>
              </w:trPr>
              <w:tc>
                <w:tcPr>
                  <w:tcW w:w="5000" w:type="pct"/>
                </w:tcPr>
                <w:p w:rsidR="00F80186" w:rsidRPr="00B741CC" w:rsidRDefault="00B741CC">
                  <w:pPr>
                    <w:rPr>
                      <w:noProof/>
                      <w:color w:val="99C2DF" w:themeColor="accent2" w:themeTint="66"/>
                    </w:rPr>
                  </w:pPr>
                  <w:r w:rsidRPr="00B741CC">
                    <w:rPr>
                      <w:noProof/>
                      <w:color w:val="99C2DF" w:themeColor="accent2" w:themeTint="66"/>
                      <w:lang w:val="es-CO" w:eastAsia="es-CO"/>
                    </w:rPr>
                    <w:drawing>
                      <wp:inline distT="0" distB="0" distL="0" distR="0" wp14:anchorId="57F61C39" wp14:editId="17A59113">
                        <wp:extent cx="2425700" cy="24257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scarga (2).jpg"/>
                                <pic:cNvPicPr/>
                              </pic:nvPicPr>
                              <pic:blipFill>
                                <a:blip r:embed="rId8">
                                  <a:extLst>
                                    <a:ext uri="{28A0092B-C50C-407E-A947-70E740481C1C}">
                                      <a14:useLocalDpi xmlns:a14="http://schemas.microsoft.com/office/drawing/2010/main" val="0"/>
                                    </a:ext>
                                  </a:extLst>
                                </a:blip>
                                <a:stretch>
                                  <a:fillRect/>
                                </a:stretch>
                              </pic:blipFill>
                              <pic:spPr>
                                <a:xfrm>
                                  <a:off x="0" y="0"/>
                                  <a:ext cx="2425700" cy="2425700"/>
                                </a:xfrm>
                                <a:prstGeom prst="rect">
                                  <a:avLst/>
                                </a:prstGeom>
                              </pic:spPr>
                            </pic:pic>
                          </a:graphicData>
                        </a:graphic>
                      </wp:inline>
                    </w:drawing>
                  </w:r>
                </w:p>
                <w:p w:rsidR="00F80186" w:rsidRPr="00B741CC" w:rsidRDefault="00F80186">
                  <w:pPr>
                    <w:rPr>
                      <w:noProof/>
                      <w:color w:val="99C2DF" w:themeColor="accent2" w:themeTint="66"/>
                    </w:rPr>
                  </w:pPr>
                </w:p>
              </w:tc>
            </w:tr>
            <w:tr w:rsidR="00B741CC" w:rsidRPr="00B741CC" w:rsidTr="00B741CC">
              <w:trPr>
                <w:gridAfter w:val="1"/>
                <w:wAfter w:w="360" w:type="dxa"/>
                <w:trHeight w:hRule="exact" w:val="352"/>
              </w:trPr>
              <w:tc>
                <w:tcPr>
                  <w:tcW w:w="5000" w:type="pct"/>
                </w:tcPr>
                <w:p w:rsidR="00F80186" w:rsidRPr="00B741CC" w:rsidRDefault="00F80186">
                  <w:pPr>
                    <w:rPr>
                      <w:noProof/>
                      <w:color w:val="99C2DF" w:themeColor="accent2" w:themeTint="66"/>
                    </w:rPr>
                  </w:pPr>
                </w:p>
              </w:tc>
            </w:tr>
            <w:tr w:rsidR="00B741CC" w:rsidRPr="00B741CC" w:rsidTr="00B741CC">
              <w:trPr>
                <w:trHeight w:hRule="exact" w:val="3173"/>
              </w:trPr>
              <w:sdt>
                <w:sdtPr>
                  <w:rPr>
                    <w:noProof/>
                    <w:color w:val="99C2DF" w:themeColor="accent2" w:themeTint="66"/>
                  </w:rPr>
                  <w:alias w:val="Compañía"/>
                  <w:tag w:val=""/>
                  <w:id w:val="1274751255"/>
                  <w:placeholder>
                    <w:docPart w:val="C901F652E57143868400CBA40FD3F712"/>
                  </w:placeholder>
                  <w:dataBinding w:prefixMappings="xmlns:ns0='http://schemas.openxmlformats.org/officeDocument/2006/extended-properties' " w:xpath="/ns0:Properties[1]/ns0:Company[1]" w:storeItemID="{6668398D-A668-4E3E-A5EB-62B293D839F1}"/>
                  <w:text/>
                </w:sdtPr>
                <w:sdtEndPr/>
                <w:sdtContent>
                  <w:tc>
                    <w:tcPr>
                      <w:tcW w:w="5000" w:type="pct"/>
                      <w:shd w:val="clear" w:color="auto" w:fill="C45238" w:themeFill="accent1"/>
                    </w:tcPr>
                    <w:p w:rsidR="00F80186" w:rsidRPr="00B741CC" w:rsidRDefault="00BE0545" w:rsidP="00B741CC">
                      <w:pPr>
                        <w:tabs>
                          <w:tab w:val="left" w:pos="1440"/>
                        </w:tabs>
                      </w:pPr>
                      <w:r>
                        <w:rPr>
                          <w:noProof/>
                          <w:color w:val="99C2DF" w:themeColor="accent2" w:themeTint="66"/>
                          <w:lang w:val="es-CO"/>
                        </w:rPr>
                        <w:t>PLEGABLE</w:t>
                      </w:r>
                    </w:p>
                  </w:tc>
                </w:sdtContent>
              </w:sdt>
              <w:tc>
                <w:tcPr>
                  <w:tcW w:w="360" w:type="dxa"/>
                </w:tcPr>
                <w:p w:rsidR="00B741CC" w:rsidRPr="00B741CC" w:rsidRDefault="00B741CC">
                  <w:pPr>
                    <w:rPr>
                      <w:color w:val="99C2DF" w:themeColor="accent2" w:themeTint="66"/>
                    </w:rPr>
                  </w:pPr>
                  <w:r>
                    <w:rPr>
                      <w:color w:val="99C2DF" w:themeColor="accent2" w:themeTint="66"/>
                    </w:rPr>
                    <w:tab/>
                  </w:r>
                  <w:r>
                    <w:rPr>
                      <w:color w:val="99C2DF" w:themeColor="accent2" w:themeTint="66"/>
                    </w:rPr>
                    <w:tab/>
                  </w:r>
                  <w:r>
                    <w:rPr>
                      <w:color w:val="99C2DF" w:themeColor="accent2" w:themeTint="66"/>
                    </w:rPr>
                    <w:tab/>
                  </w:r>
                </w:p>
              </w:tc>
            </w:tr>
            <w:tr w:rsidR="00B741CC" w:rsidRPr="00B741CC" w:rsidTr="00B741CC">
              <w:trPr>
                <w:gridAfter w:val="1"/>
                <w:wAfter w:w="360" w:type="dxa"/>
                <w:trHeight w:hRule="exact" w:val="1410"/>
              </w:trPr>
              <w:tc>
                <w:tcPr>
                  <w:tcW w:w="5000" w:type="pct"/>
                  <w:shd w:val="clear" w:color="auto" w:fill="C45238" w:themeFill="accent1"/>
                  <w:vAlign w:val="bottom"/>
                </w:tcPr>
                <w:p w:rsidR="00F80186" w:rsidRPr="00B741CC" w:rsidRDefault="00B741CC" w:rsidP="00B741CC">
                  <w:pPr>
                    <w:pStyle w:val="Subttulo"/>
                    <w:rPr>
                      <w:noProof/>
                      <w:color w:val="99C2DF" w:themeColor="accent2" w:themeTint="66"/>
                    </w:rPr>
                  </w:pPr>
                  <w:r>
                    <w:rPr>
                      <w:noProof/>
                      <w:color w:val="99C2DF" w:themeColor="accent2" w:themeTint="66"/>
                    </w:rPr>
                    <w:t>INFORMATICA SALON IBX 12</w:t>
                  </w:r>
                </w:p>
              </w:tc>
            </w:tr>
          </w:tbl>
          <w:p w:rsidR="00F80186" w:rsidRPr="00605B23" w:rsidRDefault="00F80186">
            <w:pPr>
              <w:rPr>
                <w:noProof/>
              </w:rPr>
            </w:pPr>
          </w:p>
        </w:tc>
      </w:tr>
    </w:tbl>
    <w:p w:rsidR="00F80186" w:rsidRPr="00605B23" w:rsidRDefault="00F80186">
      <w:pPr>
        <w:pStyle w:val="Sinespaciado"/>
        <w:rPr>
          <w:noProof/>
        </w:rPr>
      </w:pPr>
    </w:p>
    <w:tbl>
      <w:tblPr>
        <w:tblStyle w:val="Diseodetabla"/>
        <w:tblW w:w="0" w:type="auto"/>
        <w:jc w:val="center"/>
        <w:tblLayout w:type="fixed"/>
        <w:tblLook w:val="04A0" w:firstRow="1" w:lastRow="0" w:firstColumn="1" w:lastColumn="0" w:noHBand="0" w:noVBand="1"/>
        <w:tblDescription w:val="Brochure layout table page 2"/>
      </w:tblPr>
      <w:tblGrid>
        <w:gridCol w:w="3840"/>
        <w:gridCol w:w="713"/>
        <w:gridCol w:w="713"/>
        <w:gridCol w:w="3843"/>
        <w:gridCol w:w="720"/>
        <w:gridCol w:w="720"/>
        <w:gridCol w:w="3851"/>
      </w:tblGrid>
      <w:tr w:rsidR="00F80186" w:rsidRPr="00605B23">
        <w:trPr>
          <w:trHeight w:hRule="exact" w:val="10800"/>
          <w:jc w:val="center"/>
        </w:trPr>
        <w:tc>
          <w:tcPr>
            <w:tcW w:w="3840" w:type="dxa"/>
          </w:tcPr>
          <w:p w:rsidR="00F80186" w:rsidRPr="00605B23" w:rsidRDefault="00A61919">
            <w:pPr>
              <w:spacing w:after="320"/>
              <w:rPr>
                <w:noProof/>
              </w:rPr>
            </w:pPr>
            <w:r w:rsidRPr="00605B23">
              <w:rPr>
                <w:noProof/>
                <w:lang w:val="es-CO" w:eastAsia="es-CO"/>
              </w:rPr>
              <w:lastRenderedPageBreak/>
              <w:drawing>
                <wp:inline distT="0" distB="0" distL="0" distR="0">
                  <wp:extent cx="2443916" cy="365760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laceholder tall.png"/>
                          <pic:cNvPicPr/>
                        </pic:nvPicPr>
                        <pic:blipFill>
                          <a:blip r:embed="rId9">
                            <a:extLst>
                              <a:ext uri="{28A0092B-C50C-407E-A947-70E740481C1C}">
                                <a14:useLocalDpi xmlns:a14="http://schemas.microsoft.com/office/drawing/2010/main" val="0"/>
                              </a:ext>
                            </a:extLst>
                          </a:blip>
                          <a:stretch>
                            <a:fillRect/>
                          </a:stretch>
                        </pic:blipFill>
                        <pic:spPr>
                          <a:xfrm>
                            <a:off x="0" y="0"/>
                            <a:ext cx="2443916" cy="3657600"/>
                          </a:xfrm>
                          <a:prstGeom prst="rect">
                            <a:avLst/>
                          </a:prstGeom>
                        </pic:spPr>
                      </pic:pic>
                    </a:graphicData>
                  </a:graphic>
                </wp:inline>
              </w:drawing>
            </w:r>
          </w:p>
          <w:p w:rsidR="00F80186" w:rsidRPr="00605B23" w:rsidRDefault="00A61919">
            <w:pPr>
              <w:pStyle w:val="Ttulo1"/>
              <w:rPr>
                <w:noProof/>
              </w:rPr>
            </w:pPr>
            <w:r w:rsidRPr="00605B23">
              <w:rPr>
                <w:noProof/>
              </w:rPr>
              <w:t>¿Qué incluiría en un folleto?</w:t>
            </w:r>
          </w:p>
          <w:p w:rsidR="00F80186" w:rsidRPr="00605B23" w:rsidRDefault="00A61919">
            <w:pPr>
              <w:pStyle w:val="Ttulo2"/>
              <w:rPr>
                <w:noProof/>
              </w:rPr>
            </w:pPr>
            <w:r w:rsidRPr="00605B23">
              <w:rPr>
                <w:noProof/>
              </w:rPr>
              <w:t>A continuación le damos un par de ideas...</w:t>
            </w:r>
          </w:p>
          <w:p w:rsidR="00F80186" w:rsidRPr="00605B23" w:rsidRDefault="00A61919">
            <w:pPr>
              <w:rPr>
                <w:noProof/>
              </w:rPr>
            </w:pPr>
            <w:r w:rsidRPr="00605B23">
              <w:rPr>
                <w:noProof/>
              </w:rPr>
              <w:t xml:space="preserve">Este lugar sería perfecto para la declaración de sus objetivos. Puede usar el lado derecho de la página para resumir qué aspectos le diferencian de los demás y usar el centro para ofrecer una breve descripción de una historia de éxito. </w:t>
            </w:r>
          </w:p>
          <w:p w:rsidR="00F80186" w:rsidRDefault="00A61919">
            <w:pPr>
              <w:rPr>
                <w:noProof/>
              </w:rPr>
            </w:pPr>
            <w:r w:rsidRPr="00605B23">
              <w:rPr>
                <w:noProof/>
              </w:rPr>
              <w:t>(Y asegúrese de que selecciona fotografías que presuman de aquello que mejor sabe hacer su compañía. Las imágenes siempre deben impresionar.)</w:t>
            </w:r>
          </w:p>
          <w:p w:rsidR="00EA465E" w:rsidRPr="00605B23" w:rsidRDefault="00EA465E" w:rsidP="00EA465E">
            <w:pPr>
              <w:pStyle w:val="Compaa"/>
              <w:rPr>
                <w:noProof/>
              </w:rPr>
            </w:pPr>
          </w:p>
        </w:tc>
        <w:tc>
          <w:tcPr>
            <w:tcW w:w="713" w:type="dxa"/>
          </w:tcPr>
          <w:p w:rsidR="00F80186" w:rsidRPr="00605B23" w:rsidRDefault="00F80186">
            <w:pPr>
              <w:rPr>
                <w:noProof/>
              </w:rPr>
            </w:pPr>
          </w:p>
        </w:tc>
        <w:tc>
          <w:tcPr>
            <w:tcW w:w="713" w:type="dxa"/>
          </w:tcPr>
          <w:p w:rsidR="00F80186" w:rsidRPr="00605B23" w:rsidRDefault="00F80186">
            <w:pPr>
              <w:rPr>
                <w:noProof/>
              </w:rPr>
            </w:pPr>
          </w:p>
        </w:tc>
        <w:tc>
          <w:tcPr>
            <w:tcW w:w="3843" w:type="dxa"/>
          </w:tcPr>
          <w:p w:rsidR="00F80186" w:rsidRPr="00605B23" w:rsidRDefault="00A61919">
            <w:pPr>
              <w:pStyle w:val="Ttulo2"/>
              <w:spacing w:before="200"/>
              <w:rPr>
                <w:noProof/>
              </w:rPr>
            </w:pPr>
            <w:r w:rsidRPr="00605B23">
              <w:rPr>
                <w:noProof/>
              </w:rPr>
              <w:t>¿Cree que es difícil dar formato a un documento de estas características?</w:t>
            </w:r>
          </w:p>
          <w:p w:rsidR="00F80186" w:rsidRPr="00605B23" w:rsidRDefault="00A61919">
            <w:pPr>
              <w:rPr>
                <w:noProof/>
              </w:rPr>
            </w:pPr>
            <w:r w:rsidRPr="00605B23">
              <w:rPr>
                <w:noProof/>
              </w:rPr>
              <w:t>¡Piénselo mejor! Hemos creado estilos que le permitirán copiar este formato en su folleto con un solo clic. Consulte la galería Estilos de la pestaña Inicio de la cinta.</w:t>
            </w:r>
          </w:p>
          <w:p w:rsidR="00F80186" w:rsidRPr="00605B23" w:rsidRDefault="00A61919">
            <w:pPr>
              <w:pStyle w:val="Cita"/>
              <w:rPr>
                <w:noProof/>
              </w:rPr>
            </w:pPr>
            <w:r w:rsidRPr="00605B23">
              <w:rPr>
                <w:noProof/>
              </w:rPr>
              <w:t>“¡No sea tímido! ¡Muestre lo mejor de usted! Este es el lugar perfecto para rendirse un buen homenaje.</w:t>
            </w:r>
            <w:r w:rsidR="00AA7BBC">
              <w:rPr>
                <w:noProof/>
              </w:rPr>
              <w:t>”</w:t>
            </w:r>
          </w:p>
          <w:p w:rsidR="00F80186" w:rsidRPr="00605B23" w:rsidRDefault="00A61919">
            <w:pPr>
              <w:pStyle w:val="Ttulo2"/>
              <w:rPr>
                <w:noProof/>
              </w:rPr>
            </w:pPr>
            <w:r w:rsidRPr="00605B23">
              <w:rPr>
                <w:noProof/>
              </w:rPr>
              <w:t>Obtenga los resultados que desea</w:t>
            </w:r>
          </w:p>
          <w:p w:rsidR="00F80186" w:rsidRPr="00605B23" w:rsidRDefault="00A61919">
            <w:pPr>
              <w:rPr>
                <w:noProof/>
              </w:rPr>
            </w:pPr>
            <w:r w:rsidRPr="00605B23">
              <w:rPr>
                <w:noProof/>
              </w:rPr>
              <w:t>Para personalizar fácilmente el aspecto de este folleto, consulte las galerías Temas, Colores y Fuentes de la pestaña Diseño de la cinta.</w:t>
            </w:r>
          </w:p>
          <w:p w:rsidR="00F80186" w:rsidRPr="00605B23" w:rsidRDefault="00A61919">
            <w:pPr>
              <w:pStyle w:val="Ttulo2"/>
              <w:rPr>
                <w:noProof/>
              </w:rPr>
            </w:pPr>
            <w:r w:rsidRPr="00605B23">
              <w:rPr>
                <w:noProof/>
              </w:rPr>
              <w:t>¿Usa colores o fuentes creados por la empresa?</w:t>
            </w:r>
          </w:p>
          <w:p w:rsidR="00F80186" w:rsidRPr="00605B23" w:rsidRDefault="00A61919">
            <w:pPr>
              <w:rPr>
                <w:noProof/>
              </w:rPr>
            </w:pPr>
            <w:r w:rsidRPr="00605B23">
              <w:rPr>
                <w:noProof/>
              </w:rPr>
              <w:t>No pasa nada. Las galerías Temas, Colores y Fuentes le ofrecen la opción de personalizar los valores.</w:t>
            </w:r>
          </w:p>
        </w:tc>
        <w:tc>
          <w:tcPr>
            <w:tcW w:w="720" w:type="dxa"/>
          </w:tcPr>
          <w:p w:rsidR="00F80186" w:rsidRPr="00605B23" w:rsidRDefault="00F80186">
            <w:pPr>
              <w:rPr>
                <w:noProof/>
              </w:rPr>
            </w:pPr>
          </w:p>
        </w:tc>
        <w:tc>
          <w:tcPr>
            <w:tcW w:w="720" w:type="dxa"/>
          </w:tcPr>
          <w:p w:rsidR="00F80186" w:rsidRPr="00605B23" w:rsidRDefault="00F80186">
            <w:pPr>
              <w:rPr>
                <w:noProof/>
              </w:rPr>
            </w:pPr>
          </w:p>
        </w:tc>
        <w:tc>
          <w:tcPr>
            <w:tcW w:w="3851" w:type="dxa"/>
          </w:tcPr>
          <w:p w:rsidR="00F80186" w:rsidRPr="00605B23" w:rsidRDefault="00A61919">
            <w:pPr>
              <w:rPr>
                <w:noProof/>
              </w:rPr>
            </w:pPr>
            <w:r w:rsidRPr="00605B23">
              <w:rPr>
                <w:noProof/>
                <w:lang w:val="es-CO" w:eastAsia="es-CO"/>
              </w:rPr>
              <w:drawing>
                <wp:inline distT="0" distB="0" distL="0" distR="0">
                  <wp:extent cx="2444708" cy="182895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ceholder short.png"/>
                          <pic:cNvPicPr/>
                        </pic:nvPicPr>
                        <pic:blipFill>
                          <a:blip r:embed="rId10">
                            <a:extLst>
                              <a:ext uri="{28A0092B-C50C-407E-A947-70E740481C1C}">
                                <a14:useLocalDpi xmlns:a14="http://schemas.microsoft.com/office/drawing/2010/main" val="0"/>
                              </a:ext>
                            </a:extLst>
                          </a:blip>
                          <a:stretch>
                            <a:fillRect/>
                          </a:stretch>
                        </pic:blipFill>
                        <pic:spPr>
                          <a:xfrm>
                            <a:off x="0" y="0"/>
                            <a:ext cx="2444708" cy="1828959"/>
                          </a:xfrm>
                          <a:prstGeom prst="rect">
                            <a:avLst/>
                          </a:prstGeom>
                        </pic:spPr>
                      </pic:pic>
                    </a:graphicData>
                  </a:graphic>
                </wp:inline>
              </w:drawing>
            </w:r>
          </w:p>
          <w:p w:rsidR="00F80186" w:rsidRPr="00605B23" w:rsidRDefault="00A61919">
            <w:pPr>
              <w:pStyle w:val="Descripcin"/>
              <w:rPr>
                <w:noProof/>
              </w:rPr>
            </w:pPr>
            <w:r w:rsidRPr="00605B23">
              <w:rPr>
                <w:noProof/>
              </w:rPr>
              <w:t>[Escriba un título para la foto]</w:t>
            </w:r>
          </w:p>
          <w:p w:rsidR="00F80186" w:rsidRPr="00605B23" w:rsidRDefault="00A61919">
            <w:pPr>
              <w:rPr>
                <w:noProof/>
              </w:rPr>
            </w:pPr>
            <w:r w:rsidRPr="00605B23">
              <w:rPr>
                <w:noProof/>
              </w:rPr>
              <w:t>No se olvide de incluir información específica sobre su oferta y sobre aquello que le diferencia de la competencia.</w:t>
            </w:r>
          </w:p>
          <w:p w:rsidR="00F80186" w:rsidRPr="00605B23" w:rsidRDefault="00A61919">
            <w:pPr>
              <w:pStyle w:val="Ttulo2"/>
              <w:rPr>
                <w:noProof/>
              </w:rPr>
            </w:pPr>
            <w:r w:rsidRPr="00605B23">
              <w:rPr>
                <w:noProof/>
              </w:rPr>
              <w:t>Nuestros productos y servicios</w:t>
            </w:r>
          </w:p>
          <w:p w:rsidR="00F80186" w:rsidRPr="00605B23" w:rsidRDefault="00A61919">
            <w:pPr>
              <w:rPr>
                <w:noProof/>
              </w:rPr>
            </w:pPr>
            <w:r w:rsidRPr="00605B23">
              <w:rPr>
                <w:noProof/>
              </w:rPr>
              <w:t>Podría incluir una lista con viñetas de productos, de servicios o de los beneficios principales que supone trabajar con su compañía. O simplemente resumir los puntos más destacados en un par de párrafos muy concisos.</w:t>
            </w:r>
          </w:p>
          <w:p w:rsidR="00F80186" w:rsidRPr="00605B23" w:rsidRDefault="00A61919">
            <w:pPr>
              <w:rPr>
                <w:noProof/>
              </w:rPr>
            </w:pPr>
            <w:r w:rsidRPr="00605B23">
              <w:rPr>
                <w:noProof/>
              </w:rPr>
              <w:t>Sabemos que podría estar hablando largo y tendido sobre las maravillas de su empresa. (Y no le culpamos por ello, ¡lo hace muy bien!) Solamente debe recordar que esto es marketing: si quiere atraer su atención, debe ser breve, claro e interesante.</w:t>
            </w:r>
          </w:p>
        </w:tc>
      </w:tr>
    </w:tbl>
    <w:p w:rsidR="00F80186" w:rsidRPr="00605B23" w:rsidRDefault="00F80186">
      <w:pPr>
        <w:pStyle w:val="Sinespaciado"/>
        <w:rPr>
          <w:noProof/>
        </w:rPr>
      </w:pPr>
    </w:p>
    <w:sectPr w:rsidR="00F80186" w:rsidRPr="00605B23">
      <w:pgSz w:w="15840" w:h="12240" w:orient="landscape" w:code="1"/>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KaiTi">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A1242E4"/>
    <w:lvl w:ilvl="0">
      <w:start w:val="1"/>
      <w:numFmt w:val="bullet"/>
      <w:pStyle w:val="Listaconvietas"/>
      <w:lvlText w:val=""/>
      <w:lvlJc w:val="left"/>
      <w:pPr>
        <w:tabs>
          <w:tab w:val="num" w:pos="288"/>
        </w:tabs>
        <w:ind w:left="288" w:hanging="288"/>
      </w:pPr>
      <w:rPr>
        <w:rFonts w:ascii="Symbol" w:hAnsi="Symbol" w:hint="default"/>
        <w:color w:val="352F25" w:themeColor="text2"/>
        <w:sz w:val="16"/>
      </w:rPr>
    </w:lvl>
  </w:abstractNum>
  <w:num w:numId="1">
    <w:abstractNumId w:val="0"/>
  </w:num>
  <w:num w:numId="2">
    <w:abstractNumId w:val="0"/>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1CC"/>
    <w:rsid w:val="00395420"/>
    <w:rsid w:val="00550364"/>
    <w:rsid w:val="00605B23"/>
    <w:rsid w:val="006E2EEF"/>
    <w:rsid w:val="007B72A2"/>
    <w:rsid w:val="00A61919"/>
    <w:rsid w:val="00AA7BBC"/>
    <w:rsid w:val="00B741CC"/>
    <w:rsid w:val="00BE0545"/>
    <w:rsid w:val="00CC5C99"/>
    <w:rsid w:val="00EA465E"/>
    <w:rsid w:val="00F80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796BE004-ADB5-45B3-BFFD-DFF1360F1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D4436" w:themeColor="text2" w:themeTint="E6"/>
        <w:sz w:val="18"/>
        <w:lang w:val="es-ES" w:eastAsia="es-ES" w:bidi="ar-SA"/>
      </w:rPr>
    </w:rPrDefault>
    <w:pPrDefault>
      <w:pPr>
        <w:spacing w:after="18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qFormat="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1"/>
    <w:qFormat/>
    <w:pPr>
      <w:keepNext/>
      <w:keepLines/>
      <w:spacing w:before="200" w:after="0" w:line="240" w:lineRule="auto"/>
      <w:outlineLvl w:val="0"/>
    </w:pPr>
    <w:rPr>
      <w:rFonts w:asciiTheme="majorHAnsi" w:eastAsiaTheme="majorEastAsia" w:hAnsiTheme="majorHAnsi" w:cstheme="majorBidi"/>
      <w:b/>
      <w:bCs/>
      <w:color w:val="C45238" w:themeColor="accent1"/>
      <w:sz w:val="32"/>
    </w:rPr>
  </w:style>
  <w:style w:type="paragraph" w:styleId="Ttulo2">
    <w:name w:val="heading 2"/>
    <w:basedOn w:val="Normal"/>
    <w:next w:val="Normal"/>
    <w:link w:val="Ttulo2Car"/>
    <w:uiPriority w:val="1"/>
    <w:unhideWhenUsed/>
    <w:qFormat/>
    <w:pPr>
      <w:keepNext/>
      <w:keepLines/>
      <w:spacing w:before="360" w:after="120" w:line="240" w:lineRule="auto"/>
      <w:outlineLvl w:val="1"/>
    </w:pPr>
    <w:rPr>
      <w:rFonts w:asciiTheme="majorHAnsi" w:eastAsiaTheme="majorEastAsia" w:hAnsiTheme="majorHAnsi" w:cstheme="majorBidi"/>
      <w:b/>
      <w:bCs/>
      <w:color w:val="352F25" w:themeColor="text2"/>
      <w:sz w:val="22"/>
    </w:rPr>
  </w:style>
  <w:style w:type="paragraph" w:styleId="Ttulo3">
    <w:name w:val="heading 3"/>
    <w:basedOn w:val="Normal"/>
    <w:next w:val="Normal"/>
    <w:link w:val="Ttulo3Car"/>
    <w:uiPriority w:val="9"/>
    <w:semiHidden/>
    <w:unhideWhenUsed/>
    <w:qFormat/>
    <w:pPr>
      <w:keepNext/>
      <w:keepLines/>
      <w:spacing w:before="200" w:after="0"/>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iseodetabla">
    <w:name w:val="Diseño de tabla"/>
    <w:basedOn w:val="Tablanormal"/>
    <w:uiPriority w:val="99"/>
    <w:tblPr>
      <w:tblInd w:w="0" w:type="dxa"/>
      <w:tblCellMar>
        <w:top w:w="0" w:type="dxa"/>
        <w:left w:w="0" w:type="dxa"/>
        <w:bottom w:w="0" w:type="dxa"/>
        <w:right w:w="0" w:type="dxa"/>
      </w:tblCellMar>
    </w:tblPr>
  </w:style>
  <w:style w:type="paragraph" w:styleId="Descripcin">
    <w:name w:val="caption"/>
    <w:basedOn w:val="Normal"/>
    <w:next w:val="Normal"/>
    <w:uiPriority w:val="2"/>
    <w:unhideWhenUsed/>
    <w:qFormat/>
    <w:pPr>
      <w:spacing w:after="340" w:line="240" w:lineRule="auto"/>
    </w:pPr>
    <w:rPr>
      <w:i/>
      <w:iCs/>
      <w:sz w:val="14"/>
    </w:rPr>
  </w:style>
  <w:style w:type="character" w:customStyle="1" w:styleId="Ttulo2Car">
    <w:name w:val="Título 2 Car"/>
    <w:basedOn w:val="Fuentedeprrafopredeter"/>
    <w:link w:val="Ttulo2"/>
    <w:uiPriority w:val="1"/>
    <w:rPr>
      <w:rFonts w:asciiTheme="majorHAnsi" w:eastAsiaTheme="majorEastAsia" w:hAnsiTheme="majorHAnsi" w:cstheme="majorBidi"/>
      <w:b/>
      <w:bCs/>
      <w:color w:val="352F25" w:themeColor="text2"/>
      <w:sz w:val="22"/>
    </w:rPr>
  </w:style>
  <w:style w:type="character" w:styleId="Textodelmarcadordeposicin">
    <w:name w:val="Placeholder Text"/>
    <w:basedOn w:val="Fuentedeprrafopredeter"/>
    <w:uiPriority w:val="99"/>
    <w:semiHidden/>
    <w:rPr>
      <w:color w:val="808080"/>
    </w:rPr>
  </w:style>
  <w:style w:type="paragraph" w:styleId="Listaconvietas">
    <w:name w:val="List Bullet"/>
    <w:basedOn w:val="Normal"/>
    <w:uiPriority w:val="1"/>
    <w:unhideWhenUsed/>
    <w:qFormat/>
    <w:pPr>
      <w:numPr>
        <w:numId w:val="2"/>
      </w:numPr>
    </w:pPr>
  </w:style>
  <w:style w:type="character" w:customStyle="1" w:styleId="Ttulo1Car">
    <w:name w:val="Título 1 Car"/>
    <w:basedOn w:val="Fuentedeprrafopredeter"/>
    <w:link w:val="Ttulo1"/>
    <w:uiPriority w:val="1"/>
    <w:rPr>
      <w:rFonts w:asciiTheme="majorHAnsi" w:eastAsiaTheme="majorEastAsia" w:hAnsiTheme="majorHAnsi" w:cstheme="majorBidi"/>
      <w:b/>
      <w:bCs/>
      <w:color w:val="C45238" w:themeColor="accent1"/>
      <w:sz w:val="32"/>
    </w:rPr>
  </w:style>
  <w:style w:type="paragraph" w:customStyle="1" w:styleId="Compaa">
    <w:name w:val="Compañía"/>
    <w:basedOn w:val="Normal"/>
    <w:uiPriority w:val="2"/>
    <w:qFormat/>
    <w:pPr>
      <w:spacing w:after="0" w:line="240" w:lineRule="auto"/>
    </w:pPr>
    <w:rPr>
      <w:rFonts w:asciiTheme="majorHAnsi" w:eastAsiaTheme="majorEastAsia" w:hAnsiTheme="majorHAnsi" w:cstheme="majorBidi"/>
      <w:b/>
      <w:bCs/>
      <w:color w:val="C45238" w:themeColor="accent1"/>
    </w:rPr>
  </w:style>
  <w:style w:type="paragraph" w:styleId="Piedepgina">
    <w:name w:val="footer"/>
    <w:basedOn w:val="Normal"/>
    <w:link w:val="PiedepginaCar"/>
    <w:uiPriority w:val="2"/>
    <w:unhideWhenUsed/>
    <w:qFormat/>
    <w:pPr>
      <w:tabs>
        <w:tab w:val="center" w:pos="4680"/>
        <w:tab w:val="right" w:pos="9360"/>
      </w:tabs>
      <w:spacing w:after="0" w:line="276" w:lineRule="auto"/>
    </w:pPr>
    <w:rPr>
      <w:sz w:val="17"/>
    </w:rPr>
  </w:style>
  <w:style w:type="character" w:customStyle="1" w:styleId="PiedepginaCar">
    <w:name w:val="Pie de página Car"/>
    <w:basedOn w:val="Fuentedeprrafopredeter"/>
    <w:link w:val="Piedepgina"/>
    <w:uiPriority w:val="2"/>
    <w:rPr>
      <w:rFonts w:asciiTheme="minorHAnsi" w:eastAsiaTheme="minorEastAsia" w:hAnsiTheme="minorHAnsi" w:cstheme="minorBidi"/>
      <w:sz w:val="17"/>
    </w:rPr>
  </w:style>
  <w:style w:type="paragraph" w:styleId="Puesto">
    <w:name w:val="Title"/>
    <w:basedOn w:val="Normal"/>
    <w:next w:val="Normal"/>
    <w:link w:val="PuestoCar"/>
    <w:uiPriority w:val="1"/>
    <w:qFormat/>
    <w:pPr>
      <w:spacing w:before="320" w:after="0" w:line="240" w:lineRule="auto"/>
      <w:ind w:left="288" w:right="288"/>
      <w:contextualSpacing/>
    </w:pPr>
    <w:rPr>
      <w:rFonts w:asciiTheme="majorHAnsi" w:eastAsiaTheme="majorEastAsia" w:hAnsiTheme="majorHAnsi" w:cstheme="majorBidi"/>
      <w:color w:val="FFFFFF" w:themeColor="background1"/>
      <w:kern w:val="28"/>
      <w:sz w:val="60"/>
    </w:rPr>
  </w:style>
  <w:style w:type="character" w:customStyle="1" w:styleId="PuestoCar">
    <w:name w:val="Puesto Car"/>
    <w:basedOn w:val="Fuentedeprrafopredeter"/>
    <w:link w:val="Puesto"/>
    <w:uiPriority w:val="1"/>
    <w:rPr>
      <w:rFonts w:asciiTheme="majorHAnsi" w:eastAsiaTheme="majorEastAsia" w:hAnsiTheme="majorHAnsi" w:cstheme="majorBidi"/>
      <w:color w:val="FFFFFF" w:themeColor="background1"/>
      <w:kern w:val="28"/>
      <w:sz w:val="60"/>
    </w:rPr>
  </w:style>
  <w:style w:type="paragraph" w:styleId="Subttulo">
    <w:name w:val="Subtitle"/>
    <w:basedOn w:val="Normal"/>
    <w:next w:val="Normal"/>
    <w:link w:val="SubttuloCar"/>
    <w:uiPriority w:val="1"/>
    <w:qFormat/>
    <w:pPr>
      <w:numPr>
        <w:ilvl w:val="1"/>
      </w:numPr>
      <w:spacing w:after="360" w:line="264" w:lineRule="auto"/>
      <w:ind w:left="288" w:right="288"/>
    </w:pPr>
    <w:rPr>
      <w:i/>
      <w:iCs/>
      <w:color w:val="FFFFFF" w:themeColor="background1"/>
      <w:sz w:val="24"/>
    </w:rPr>
  </w:style>
  <w:style w:type="character" w:customStyle="1" w:styleId="SubttuloCar">
    <w:name w:val="Subtítulo Car"/>
    <w:basedOn w:val="Fuentedeprrafopredeter"/>
    <w:link w:val="Subttulo"/>
    <w:uiPriority w:val="1"/>
    <w:rPr>
      <w:i/>
      <w:iCs/>
      <w:color w:val="FFFFFF" w:themeColor="background1"/>
      <w:sz w:val="24"/>
    </w:rPr>
  </w:style>
  <w:style w:type="paragraph" w:styleId="Sinespaciado">
    <w:name w:val="No Spacing"/>
    <w:uiPriority w:val="99"/>
    <w:qFormat/>
    <w:pPr>
      <w:spacing w:after="0" w:line="240" w:lineRule="auto"/>
    </w:pPr>
  </w:style>
  <w:style w:type="paragraph" w:styleId="Cita">
    <w:name w:val="Quote"/>
    <w:basedOn w:val="Normal"/>
    <w:next w:val="Normal"/>
    <w:link w:val="CitaCar"/>
    <w:uiPriority w:val="1"/>
    <w:qFormat/>
    <w:pPr>
      <w:pBdr>
        <w:top w:val="single" w:sz="4" w:space="14" w:color="C45238" w:themeColor="accent1"/>
        <w:bottom w:val="single" w:sz="4" w:space="14" w:color="C45238" w:themeColor="accent1"/>
      </w:pBdr>
      <w:spacing w:before="480" w:after="480" w:line="312" w:lineRule="auto"/>
    </w:pPr>
    <w:rPr>
      <w:rFonts w:asciiTheme="majorHAnsi" w:eastAsiaTheme="majorEastAsia" w:hAnsiTheme="majorHAnsi" w:cstheme="majorBidi"/>
      <w:i/>
      <w:iCs/>
      <w:color w:val="C45238" w:themeColor="accent1"/>
      <w:sz w:val="34"/>
    </w:rPr>
  </w:style>
  <w:style w:type="character" w:customStyle="1" w:styleId="CitaCar">
    <w:name w:val="Cita Car"/>
    <w:basedOn w:val="Fuentedeprrafopredeter"/>
    <w:link w:val="Cita"/>
    <w:uiPriority w:val="1"/>
    <w:rPr>
      <w:rFonts w:asciiTheme="majorHAnsi" w:eastAsiaTheme="majorEastAsia" w:hAnsiTheme="majorHAnsi" w:cstheme="majorBidi"/>
      <w:i/>
      <w:iCs/>
      <w:color w:val="C45238" w:themeColor="accent1"/>
      <w:sz w:val="34"/>
    </w:rPr>
  </w:style>
  <w:style w:type="character" w:customStyle="1" w:styleId="Ttulo3Car">
    <w:name w:val="Título 3 Car"/>
    <w:basedOn w:val="Fuentedeprrafopredeter"/>
    <w:link w:val="Ttulo3"/>
    <w:uiPriority w:val="9"/>
    <w:semiHidden/>
    <w:rPr>
      <w:b/>
      <w:bCs/>
    </w:rPr>
  </w:style>
  <w:style w:type="paragraph" w:styleId="NormalWeb">
    <w:name w:val="Normal (Web)"/>
    <w:basedOn w:val="Normal"/>
    <w:uiPriority w:val="99"/>
    <w:semiHidden/>
    <w:unhideWhenUsed/>
    <w:rsid w:val="00B741CC"/>
    <w:pPr>
      <w:spacing w:before="100" w:beforeAutospacing="1" w:after="100" w:afterAutospacing="1" w:line="240" w:lineRule="auto"/>
    </w:pPr>
    <w:rPr>
      <w:rFonts w:ascii="Times New Roman" w:eastAsia="Times New Roman" w:hAnsi="Times New Roman" w:cs="Times New Roman"/>
      <w:color w:val="auto"/>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53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image" Target="media/image1.jpg"/><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ainternet\AppData\Roaming\Microsoft\Plantillas\Folleto%20para%20negoci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901F652E57143868400CBA40FD3F712"/>
        <w:category>
          <w:name w:val="General"/>
          <w:gallery w:val="placeholder"/>
        </w:category>
        <w:types>
          <w:type w:val="bbPlcHdr"/>
        </w:types>
        <w:behaviors>
          <w:behavior w:val="content"/>
        </w:behaviors>
        <w:guid w:val="{1C14AD51-C61D-4765-937C-218390C8D199}"/>
      </w:docPartPr>
      <w:docPartBody>
        <w:p w:rsidR="00CA2550" w:rsidRDefault="00BA47D7">
          <w:pPr>
            <w:pStyle w:val="C901F652E57143868400CBA40FD3F712"/>
          </w:pPr>
          <w:r w:rsidRPr="00605B23">
            <w:rPr>
              <w:noProof/>
            </w:rPr>
            <w:t>[Nombre de la compañía]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KaiT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7D7"/>
    <w:rsid w:val="00505037"/>
    <w:rsid w:val="00610017"/>
    <w:rsid w:val="00BA47D7"/>
    <w:rsid w:val="00CA255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901F652E57143868400CBA40FD3F712">
    <w:name w:val="C901F652E57143868400CBA40FD3F7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Small Business Set">
  <a:themeElements>
    <a:clrScheme name="Small Business 2">
      <a:dk1>
        <a:sysClr val="windowText" lastClr="000000"/>
      </a:dk1>
      <a:lt1>
        <a:sysClr val="window" lastClr="FFFFFF"/>
      </a:lt1>
      <a:dk2>
        <a:srgbClr val="352F25"/>
      </a:dk2>
      <a:lt2>
        <a:srgbClr val="EDECEB"/>
      </a:lt2>
      <a:accent1>
        <a:srgbClr val="C45238"/>
      </a:accent1>
      <a:accent2>
        <a:srgbClr val="2A6188"/>
      </a:accent2>
      <a:accent3>
        <a:srgbClr val="E7A623"/>
      </a:accent3>
      <a:accent4>
        <a:srgbClr val="5B883F"/>
      </a:accent4>
      <a:accent5>
        <a:srgbClr val="653D5D"/>
      </a:accent5>
      <a:accent6>
        <a:srgbClr val="D76F23"/>
      </a:accent6>
      <a:hlink>
        <a:srgbClr val="4D4436"/>
      </a:hlink>
      <a:folHlink>
        <a:srgbClr val="933D29"/>
      </a:folHlink>
    </a:clrScheme>
    <a:fontScheme name="Small Business 2">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B251B-11B4-44B2-932F-30F19E515050}">
  <ds:schemaRefs>
    <ds:schemaRef ds:uri="http://schemas.microsoft.com/sharepoint/v3/contenttype/forms"/>
  </ds:schemaRefs>
</ds:datastoreItem>
</file>

<file path=customXml/itemProps2.xml><?xml version="1.0" encoding="utf-8"?>
<ds:datastoreItem xmlns:ds="http://schemas.openxmlformats.org/officeDocument/2006/customXml" ds:itemID="{4EA0CF95-89CD-4387-B108-33FD5BAC2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Folleto para negocio</Template>
  <TotalTime>3</TotalTime>
  <Pages>2</Pages>
  <Words>452</Words>
  <Characters>2489</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PLEGABLE</Company>
  <LinksUpToDate>false</LinksUpToDate>
  <CharactersWithSpaces>2936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Sala de Internet</dc:creator>
  <cp:keywords/>
  <cp:lastModifiedBy>SalaL402</cp:lastModifiedBy>
  <cp:revision>2</cp:revision>
  <dcterms:created xsi:type="dcterms:W3CDTF">2014-10-23T21:51:00Z</dcterms:created>
  <dcterms:modified xsi:type="dcterms:W3CDTF">2014-10-23T21:51:00Z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TC029118989991</vt:lpwstr>
  </property>
</Properties>
</file>